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BED13D" w14:textId="052D5F99" w:rsidR="003A399D" w:rsidRPr="00912FEE" w:rsidRDefault="00E756B0" w:rsidP="00365332">
      <w:pPr>
        <w:jc w:val="center"/>
        <w:rPr>
          <w:rFonts w:asciiTheme="majorHAnsi" w:hAnsiTheme="majorHAnsi"/>
          <w:b/>
        </w:rPr>
      </w:pPr>
      <w:r w:rsidRPr="00912FEE">
        <w:rPr>
          <w:rFonts w:asciiTheme="majorHAnsi" w:hAnsiTheme="majorHAnsi"/>
          <w:b/>
        </w:rPr>
        <w:t>B</w:t>
      </w:r>
      <w:r w:rsidR="00365332" w:rsidRPr="00912FEE">
        <w:rPr>
          <w:rFonts w:asciiTheme="majorHAnsi" w:hAnsiTheme="majorHAnsi"/>
          <w:b/>
        </w:rPr>
        <w:t>ugetul</w:t>
      </w:r>
      <w:r w:rsidRPr="00912FEE">
        <w:rPr>
          <w:rFonts w:asciiTheme="majorHAnsi" w:hAnsiTheme="majorHAnsi"/>
          <w:b/>
        </w:rPr>
        <w:t xml:space="preserve"> </w:t>
      </w:r>
      <w:r w:rsidR="00466314" w:rsidRPr="00912FEE">
        <w:rPr>
          <w:rFonts w:asciiTheme="majorHAnsi" w:hAnsiTheme="majorHAnsi"/>
          <w:b/>
        </w:rPr>
        <w:t>Fișei de Proiect</w:t>
      </w:r>
    </w:p>
    <w:tbl>
      <w:tblPr>
        <w:tblW w:w="14348" w:type="dxa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0"/>
        <w:gridCol w:w="705"/>
        <w:gridCol w:w="754"/>
        <w:gridCol w:w="851"/>
        <w:gridCol w:w="567"/>
        <w:gridCol w:w="850"/>
        <w:gridCol w:w="851"/>
        <w:gridCol w:w="850"/>
        <w:gridCol w:w="851"/>
        <w:gridCol w:w="354"/>
        <w:gridCol w:w="354"/>
        <w:gridCol w:w="709"/>
        <w:gridCol w:w="709"/>
        <w:gridCol w:w="1023"/>
      </w:tblGrid>
      <w:tr w:rsidR="00D57387" w:rsidRPr="00912FEE" w14:paraId="3492D95E" w14:textId="77777777" w:rsidTr="00152139">
        <w:trPr>
          <w:trHeight w:val="690"/>
        </w:trPr>
        <w:tc>
          <w:tcPr>
            <w:tcW w:w="49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6DE17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70211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Ajutor de stat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09B287C3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Cost Total fără TVA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210F08DA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TVA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58D351D6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Cost total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3DF752E3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Valoare eligibilă fără TVA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5433A7A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TVA eligibilă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5CB2AB2C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Total eligibil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4D5D8F1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Valoare neeligibilă fără TVA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1947A34D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Valoare TVA neeligibilă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6C50860E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Total neeligibil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6833B30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Categorie My SMIS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2269168D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Subcategorie My SMIS</w:t>
            </w:r>
          </w:p>
        </w:tc>
      </w:tr>
      <w:tr w:rsidR="00D57387" w:rsidRPr="00912FEE" w14:paraId="755DD67D" w14:textId="77777777" w:rsidTr="00152139">
        <w:trPr>
          <w:trHeight w:val="315"/>
        </w:trPr>
        <w:tc>
          <w:tcPr>
            <w:tcW w:w="49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A9C33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B1F2B0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DA/NU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44B81325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64C3432D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31F4F78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4=2+3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1DC7E7C2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1912B36D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7D7A2E0B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7=5+6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534546D8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23BBA735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710A74D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10=8+9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39306A97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1175F5A8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29176F78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2BFA7CE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96C817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870535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2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8DF767A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FD11750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782E9C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A0C248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6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64A130F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7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2C9E43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8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643F90E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9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8B64BF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8D910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00D5D0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61083C70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031C1F7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Capitolul 1 - Cheltuieli pentru obținerea și amenajarea terenului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68EF0B8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12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35999C26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7D8B3EE2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4037E5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1.1 cheltuieli pentru amenajarea terenului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512876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2E246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C2F70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B8B5EC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BF913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C33E40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DBF6E4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F596A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FA1FCE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470218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CC227CF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12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F7DF0C9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38</w:t>
            </w:r>
          </w:p>
        </w:tc>
      </w:tr>
      <w:tr w:rsidR="00152139" w:rsidRPr="00912FEE" w14:paraId="0BB40982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61F86B9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1.2 cheltuieli cu amenajări pentru protecţia mediului şi aducerea la starea iniţială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243A97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C9038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29884C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02B2F2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BD732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5F702D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034FF5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C34BBF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E1AF8B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BC59C5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70A9CA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12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D297D2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39</w:t>
            </w:r>
          </w:p>
        </w:tc>
      </w:tr>
      <w:tr w:rsidR="00D57387" w:rsidRPr="00912FEE" w14:paraId="53179793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14DD71C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1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E61D56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A45880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880F8D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6D7510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D4D771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FDE10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537A72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31511E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A5BEF4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3F7717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6C82FE1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08E1A22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2EEDA517" w14:textId="77777777" w:rsidTr="00152139">
        <w:trPr>
          <w:trHeight w:val="37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vAlign w:val="center"/>
            <w:hideMark/>
          </w:tcPr>
          <w:p w14:paraId="4B1ECC9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 xml:space="preserve">Capitolul 2 - - Cheltuieli pentru asigurarea utilităților necesare obiectivului 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779B0C0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13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12284BB9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48E7ACE4" w14:textId="77777777" w:rsidTr="00152139">
        <w:trPr>
          <w:trHeight w:val="474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DE335A0" w14:textId="77777777" w:rsidR="00D57387" w:rsidRPr="00912FEE" w:rsidRDefault="00D57387" w:rsidP="00E756B0">
            <w:pPr>
              <w:spacing w:after="0" w:line="259" w:lineRule="auto"/>
              <w:jc w:val="both"/>
              <w:rPr>
                <w:rFonts w:asciiTheme="majorHAnsi" w:eastAsia="Calibri" w:hAnsiTheme="majorHAnsi" w:cs="Times New Roman"/>
              </w:rPr>
            </w:pPr>
            <w:r w:rsidRPr="00912FEE">
              <w:rPr>
                <w:rFonts w:asciiTheme="majorHAnsi" w:eastAsia="Calibri" w:hAnsiTheme="majorHAnsi" w:cs="Times New Roman"/>
              </w:rPr>
              <w:t>2.1 Cheltuieli pentru asigurarea utilităților necesare obiectivului</w:t>
            </w:r>
          </w:p>
          <w:p w14:paraId="408D25E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1F3BC4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E89B8F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489D42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69C55F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69A223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21EA69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CEAB5B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3492D4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95AF5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194A0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DE6D596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13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B9CC969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40</w:t>
            </w:r>
          </w:p>
        </w:tc>
      </w:tr>
      <w:tr w:rsidR="00D57387" w:rsidRPr="00912FEE" w14:paraId="79B23DB9" w14:textId="77777777" w:rsidTr="00152139">
        <w:trPr>
          <w:trHeight w:val="434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bottom"/>
          </w:tcPr>
          <w:p w14:paraId="7AE0887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lastRenderedPageBreak/>
              <w:t>Total Capitol 2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12DFE45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247D6E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090CABC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626797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D0E75F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ED147B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7DBA463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6E25D33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C261B8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1CFB362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</w:tcPr>
          <w:p w14:paraId="6C5958C5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</w:tcPr>
          <w:p w14:paraId="3AAF7F45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591B9877" w14:textId="77777777" w:rsidTr="00152139">
        <w:trPr>
          <w:trHeight w:val="690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vAlign w:val="bottom"/>
          </w:tcPr>
          <w:p w14:paraId="45F6E33C" w14:textId="77777777" w:rsidR="00D57387" w:rsidRPr="00912FEE" w:rsidRDefault="00D57387" w:rsidP="00E756B0">
            <w:pPr>
              <w:spacing w:after="0" w:line="259" w:lineRule="auto"/>
              <w:ind w:left="360" w:hanging="360"/>
              <w:jc w:val="both"/>
              <w:rPr>
                <w:rFonts w:asciiTheme="majorHAnsi" w:eastAsia="Calibri" w:hAnsiTheme="majorHAnsi" w:cs="Times New Roman"/>
                <w:b/>
              </w:rPr>
            </w:pPr>
            <w:r w:rsidRPr="00912FEE">
              <w:rPr>
                <w:rFonts w:asciiTheme="majorHAnsi" w:eastAsia="Calibri" w:hAnsiTheme="majorHAnsi" w:cs="Times New Roman"/>
                <w:b/>
              </w:rPr>
              <w:t>Capitolul 3 - Cheltuieli pentru proiectare și asistență tehnică</w:t>
            </w:r>
          </w:p>
          <w:p w14:paraId="2B78468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403722D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1E40F5A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3D1D46E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27353AE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40223C0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7C65157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4CF5FA1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1387CEC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5C143EE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0FBEB80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22A6CBA5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73DF5061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152139" w:rsidRPr="00912FEE" w14:paraId="06FF49A7" w14:textId="77777777" w:rsidTr="00152139">
        <w:trPr>
          <w:trHeight w:val="303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12B4F78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3.1 Studii de teren 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89D2C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96743F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9A6BB9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76479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0A4981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56B5B2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2940AB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46B960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E68317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E3E535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0ED691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C4A3C7D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42</w:t>
            </w:r>
          </w:p>
        </w:tc>
      </w:tr>
      <w:tr w:rsidR="00152139" w:rsidRPr="00912FEE" w14:paraId="60B32BE2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0AB92EA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3.2 Taxe pentru obținerea  de avize, acorduri și autorizații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D3FDC9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5FD71F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70A72C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6E2899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BC580B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2E8711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A4702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1407A1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198294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5757F9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7AC66B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BECA64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43</w:t>
            </w:r>
          </w:p>
        </w:tc>
      </w:tr>
      <w:tr w:rsidR="00152139" w:rsidRPr="00912FEE" w14:paraId="6590ABD1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4A76B3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3.3 Proiectare și inginerie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5CA2A2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7C0D57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BCA1D4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D13D7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2F41C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8FABFA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696BC5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FC40D3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F3B555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45AF1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65AE018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753D148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44</w:t>
            </w:r>
          </w:p>
        </w:tc>
      </w:tr>
      <w:tr w:rsidR="00152139" w:rsidRPr="00912FEE" w14:paraId="5CC12FD4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A1C6A1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3.4 cheltuieli pentru consultanță 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F1E9CD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472DB1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54AC63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0A1DCF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A65B5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50B55F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EED256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AC1410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2E97F2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BF65B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3AEDF74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6BF1CD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45</w:t>
            </w:r>
          </w:p>
        </w:tc>
      </w:tr>
      <w:tr w:rsidR="00152139" w:rsidRPr="00912FEE" w14:paraId="480C821B" w14:textId="77777777" w:rsidTr="00152139">
        <w:trPr>
          <w:trHeight w:val="510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A54B0C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3.5. cheltuieli cu asistență tehnică 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0FB20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B2E165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21C6A0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71CD85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8A3C80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3ED47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B69E47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86DD5F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8B7060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06F207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23C907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7E804B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46</w:t>
            </w:r>
          </w:p>
        </w:tc>
      </w:tr>
      <w:tr w:rsidR="006461B6" w:rsidRPr="00912FEE" w14:paraId="4214BB6E" w14:textId="77777777" w:rsidTr="00152139">
        <w:trPr>
          <w:trHeight w:val="510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14:paraId="22E81CE1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3.6 cheltuieli aferente managem</w:t>
            </w:r>
            <w:r w:rsidR="001E3AB7"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e</w:t>
            </w: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ntului de proiect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DA899C3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81FA642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139F257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712CE91" w14:textId="77777777" w:rsidR="006461B6" w:rsidRPr="00912FEE" w:rsidRDefault="006461B6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78B7E25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D7339BE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87B01DE" w14:textId="77777777" w:rsidR="006461B6" w:rsidRPr="00912FEE" w:rsidRDefault="006461B6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203854D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C1DCB23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E06FAB2" w14:textId="77777777" w:rsidR="006461B6" w:rsidRPr="00912FEE" w:rsidRDefault="006461B6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CCC579A" w14:textId="77777777" w:rsidR="006461B6" w:rsidRPr="00912FEE" w:rsidRDefault="006461B6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9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49A016" w14:textId="77777777" w:rsidR="006461B6" w:rsidRPr="00912FEE" w:rsidRDefault="006461B6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21</w:t>
            </w:r>
          </w:p>
          <w:p w14:paraId="118F50A0" w14:textId="77777777" w:rsidR="006461B6" w:rsidRPr="00912FEE" w:rsidRDefault="006461B6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22</w:t>
            </w:r>
          </w:p>
        </w:tc>
      </w:tr>
      <w:tr w:rsidR="00D57387" w:rsidRPr="00912FEE" w14:paraId="1AE6DB26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3067325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3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2041DF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2FE29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B93A9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AE3175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5043FF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F17109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2E4689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F8D4CB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AC5A70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BA4C1F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AB29452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3FF0FB56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2AF95D73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2572108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Capitolul 4 - Cheltuieli pentru investiția de bază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23F0EF1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6D10722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5B75EF8B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3B82DFA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4.1 cheltuieli pentru construcții și instalații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6CB634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ABC76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00D678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D4966D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3FBBDF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BB3A7D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63AA75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33386D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C8706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68BC1E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A9BA3F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FEF53FD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53</w:t>
            </w:r>
          </w:p>
        </w:tc>
      </w:tr>
      <w:tr w:rsidR="00152139" w:rsidRPr="00912FEE" w14:paraId="6E1FBA66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673912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4.2. Dotări (se includ utilaje, echipamente tehnologice şi funcţionale cu si fara montaj, dotari)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A9416A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E34DE5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D420D1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9FC02C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402FEE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1F8EA3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53EDA3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74712D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CAB13F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2A556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51B4CBA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5B3C28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54</w:t>
            </w:r>
          </w:p>
        </w:tc>
      </w:tr>
      <w:tr w:rsidR="00D57387" w:rsidRPr="00912FEE" w14:paraId="631FEFFA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</w:tcPr>
          <w:p w14:paraId="523EBC2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lastRenderedPageBreak/>
              <w:t>4.3 Active necorporale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4BC55A5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6D26C51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3630FB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A5FBB8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15A9D2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2F08FB7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6A484F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708CAA3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5F6A5D8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E92558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1EE76426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2DF9CC50" w14:textId="77777777" w:rsidR="00D57387" w:rsidRPr="00912FEE" w:rsidRDefault="00152139" w:rsidP="00C62B9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</w:t>
            </w:r>
            <w:r w:rsidR="00C62B97"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</w:t>
            </w:r>
          </w:p>
        </w:tc>
      </w:tr>
      <w:tr w:rsidR="00D57387" w:rsidRPr="00912FEE" w14:paraId="56255B72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5B463EA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4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0DDAD8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3563A3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E03BEE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0BF478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5272AC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AA10B5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F3D6D9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2A1F0E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9A4A16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BD1603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2A65B9E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1B98F616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757FEE72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7231F9C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 xml:space="preserve">Capitol 5 -  Alte cheltuieli 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02475D0C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06C9599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731088CA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7EB796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5.1. Organizare de şantier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F9D21A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A202D0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F6D267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969556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8FF51C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5F0F99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8A3D59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046FE6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E9B178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EE35D6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83373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E95FE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152139" w:rsidRPr="00912FEE" w14:paraId="281BA9E3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C5C9B0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5.1.1 cheltuieli pentru lucrări de construcții și instalații aferente organizării de șantier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7B3454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76E0A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294872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7110CD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426D77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123F89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C03CF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947F8B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91D470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33A49A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E29814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950B42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57</w:t>
            </w:r>
          </w:p>
        </w:tc>
      </w:tr>
      <w:tr w:rsidR="00152139" w:rsidRPr="00912FEE" w14:paraId="087C9DC3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851370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5.1.2 cheltuieli conexe organizării de șantier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EB86E3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69250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0BF1AF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E798AB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7CC197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BF931D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1F8B4A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D375E6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02E943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5F94F1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5AD21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F3968F6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58</w:t>
            </w:r>
          </w:p>
        </w:tc>
      </w:tr>
      <w:tr w:rsidR="00152139" w:rsidRPr="00912FEE" w14:paraId="6ABCDC04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2FBCF93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5.2 Cheltuieli pentru comisioane, cote, taxe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FB16F5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50A78C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C898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9ACBE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48C8E0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F31256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B74436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64B54C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2FF7E1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958D4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A5AA55B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286717F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59</w:t>
            </w:r>
          </w:p>
        </w:tc>
      </w:tr>
      <w:tr w:rsidR="00152139" w:rsidRPr="00912FEE" w14:paraId="0274A352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A517F3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5.3.  Cheltuieli diverse si neprevazute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38A1AD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433F32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805267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A0AB4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6D7575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3DDC2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633853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18A0F3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8762CA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89B2E8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454A53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E5232D4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60</w:t>
            </w:r>
          </w:p>
        </w:tc>
      </w:tr>
      <w:tr w:rsidR="00D57387" w:rsidRPr="00912FEE" w14:paraId="21EA4D8E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4FAA2C0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5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E67B49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B88614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A0962E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524C82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F1E965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37B821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439B1E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46B8C3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CEEFFE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7DB5C2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556A9F27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76687F58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4279D0F2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34ADFA5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 xml:space="preserve">Capitolul 6 Cheltuieli de informare și publicitatea 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116A50A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8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36A3BC41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D57387" w:rsidRPr="00912FEE" w14:paraId="1D24DA4C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  <w:hideMark/>
          </w:tcPr>
          <w:p w14:paraId="5651AAC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6.1 Cheltuieli de informare și publicitatea pentru proiect, care rezultă din obligațiile beneficiarului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6109BF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63BEAC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3AAE04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D6A298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0CC7186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4D00C9E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324EF85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A98FAE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79DDD0E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4DA3D9C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21E57EA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8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7C37C53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17</w:t>
            </w:r>
          </w:p>
          <w:p w14:paraId="0294FFC9" w14:textId="77777777" w:rsidR="00821992" w:rsidRPr="00912FEE" w:rsidRDefault="00821992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  <w:p w14:paraId="292575CC" w14:textId="77777777" w:rsidR="00821992" w:rsidRPr="00912FEE" w:rsidRDefault="00821992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8B7140" w:rsidRPr="00912FEE" w14:paraId="7625E99D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</w:tcPr>
          <w:p w14:paraId="29D74F28" w14:textId="77777777" w:rsidR="008B7140" w:rsidRPr="00912FEE" w:rsidRDefault="00263C85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6.2 </w:t>
            </w:r>
            <w:r w:rsidR="008B7140"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Cheltuieli de promovare a obiectivului de investiţie/produsului/ serviciului finanţat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44047830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7A83AE4A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28C23975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3E22F89F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5EA8D1AA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0D8041CD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0C68FD30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32C5D841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6B0609D5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61B41083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53EA4D3A" w14:textId="77777777" w:rsidR="008B7140" w:rsidRPr="00912FEE" w:rsidRDefault="008B7140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5EA18987" w14:textId="77777777" w:rsidR="008B7140" w:rsidRPr="00912FEE" w:rsidRDefault="008B7140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18</w:t>
            </w:r>
          </w:p>
        </w:tc>
      </w:tr>
      <w:tr w:rsidR="00D57387" w:rsidRPr="00912FEE" w14:paraId="49DE866E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2780299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6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AC9565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902D79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D15C9D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7ED455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489638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5BC453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2B7ABD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B4829C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A76920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1CBEF8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7B0EC9A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6971B2A0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430C56CA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78D80FC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Capitolul 7 Cheltuieli cu auditul financiar extern  pentru proiect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13E28C75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7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7533107C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D57387" w:rsidRPr="00912FEE" w14:paraId="4D80B8F1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  <w:hideMark/>
          </w:tcPr>
          <w:p w14:paraId="4B6A530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lastRenderedPageBreak/>
              <w:t>7.1 Cheltuieli cu auditul  financiar extern pentru proiect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490036F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2849928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2985FA2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3D9EF0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2AB4938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6C8B5D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399A8C8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790E68C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38D610D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0751598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56E4842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7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17AFC76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</w:tr>
      <w:tr w:rsidR="00D57387" w:rsidRPr="00912FEE" w14:paraId="308E2AE0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5E43D42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7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B2FF8B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A65AF6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A06759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4DA92D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03F887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063E31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30C1F1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310484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2B1D71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B954B2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9717D3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21DCD96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6007D36A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bottom"/>
            <w:hideMark/>
          </w:tcPr>
          <w:p w14:paraId="590FAC0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Total general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4946EAB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40A789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765E926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252463B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0011868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3B61800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2678F70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09AA1D1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5E2AC8C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2A64864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</w:tcPr>
          <w:p w14:paraId="6D813147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</w:tcPr>
          <w:p w14:paraId="104C73EC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</w:tbl>
    <w:p w14:paraId="27466991" w14:textId="77777777" w:rsidR="00E756B0" w:rsidRPr="00912FEE" w:rsidRDefault="00E756B0" w:rsidP="00405A32">
      <w:pPr>
        <w:spacing w:before="120" w:after="120" w:line="240" w:lineRule="auto"/>
        <w:rPr>
          <w:rFonts w:asciiTheme="majorHAnsi" w:hAnsiTheme="majorHAnsi"/>
        </w:rPr>
      </w:pPr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Bugetul cererii de finantare va fi corelat cu informatiile cuprinse in cadrul devizelor aferente celei mai recente documentatii  (SF/DALI/PT/Contract de lucrari </w:t>
      </w:r>
      <w:r w:rsidR="002A4E7F" w:rsidRPr="00912FEE">
        <w:rPr>
          <w:rFonts w:asciiTheme="majorHAnsi" w:eastAsia="Times New Roman" w:hAnsiTheme="majorHAnsi" w:cs="Times New Roman"/>
          <w:b/>
          <w:bCs/>
          <w:lang w:val="fr-FR"/>
        </w:rPr>
        <w:t>î</w:t>
      </w:r>
      <w:r w:rsidRPr="00912FEE">
        <w:rPr>
          <w:rFonts w:asciiTheme="majorHAnsi" w:eastAsia="Times New Roman" w:hAnsiTheme="majorHAnsi" w:cs="Times New Roman"/>
          <w:b/>
          <w:bCs/>
          <w:lang w:val="fr-FR"/>
        </w:rPr>
        <w:t>ncheiat)</w:t>
      </w:r>
      <w:r w:rsidR="002A4E7F"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r w:rsidRPr="00912FEE">
        <w:rPr>
          <w:rFonts w:asciiTheme="majorHAnsi" w:eastAsia="Times New Roman" w:hAnsiTheme="majorHAnsi" w:cs="Times New Roman"/>
          <w:b/>
          <w:bCs/>
        </w:rPr>
        <w:t>anexate la</w:t>
      </w:r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cererea de finan</w:t>
      </w:r>
      <w:r w:rsidR="002A4E7F" w:rsidRPr="00912FEE">
        <w:rPr>
          <w:rFonts w:asciiTheme="majorHAnsi" w:eastAsia="Times New Roman" w:hAnsiTheme="majorHAnsi" w:cs="Times New Roman"/>
          <w:b/>
          <w:bCs/>
          <w:lang w:val="fr-FR"/>
        </w:rPr>
        <w:t>ț</w:t>
      </w:r>
      <w:r w:rsidRPr="00912FEE">
        <w:rPr>
          <w:rFonts w:asciiTheme="majorHAnsi" w:eastAsia="Times New Roman" w:hAnsiTheme="majorHAnsi" w:cs="Times New Roman"/>
          <w:b/>
          <w:bCs/>
          <w:lang w:val="fr-FR"/>
        </w:rPr>
        <w:t>are.</w:t>
      </w:r>
      <w:bookmarkStart w:id="0" w:name="_MON_1520443846"/>
      <w:bookmarkEnd w:id="0"/>
    </w:p>
    <w:sectPr w:rsidR="00E756B0" w:rsidRPr="00912FEE" w:rsidSect="006461B6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D8037B" w14:textId="77777777" w:rsidR="002F5E5D" w:rsidRDefault="002F5E5D" w:rsidP="006C229B">
      <w:pPr>
        <w:spacing w:after="0" w:line="240" w:lineRule="auto"/>
      </w:pPr>
      <w:r>
        <w:separator/>
      </w:r>
    </w:p>
  </w:endnote>
  <w:endnote w:type="continuationSeparator" w:id="0">
    <w:p w14:paraId="1984A877" w14:textId="77777777" w:rsidR="002F5E5D" w:rsidRDefault="002F5E5D" w:rsidP="006C22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F2AE55" w14:textId="77777777" w:rsidR="00846B46" w:rsidRDefault="00846B4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717D4D" w14:textId="77777777" w:rsidR="00846B46" w:rsidRDefault="00846B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258510" w14:textId="77777777" w:rsidR="00846B46" w:rsidRDefault="00846B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A76BBB" w14:textId="77777777" w:rsidR="002F5E5D" w:rsidRDefault="002F5E5D" w:rsidP="006C229B">
      <w:pPr>
        <w:spacing w:after="0" w:line="240" w:lineRule="auto"/>
      </w:pPr>
      <w:r>
        <w:separator/>
      </w:r>
    </w:p>
  </w:footnote>
  <w:footnote w:type="continuationSeparator" w:id="0">
    <w:p w14:paraId="3938F076" w14:textId="77777777" w:rsidR="002F5E5D" w:rsidRDefault="002F5E5D" w:rsidP="006C22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789BD1" w14:textId="77777777" w:rsidR="00846B46" w:rsidRDefault="00846B4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435" w:type="dxa"/>
      <w:tblLook w:val="01E0" w:firstRow="1" w:lastRow="1" w:firstColumn="1" w:lastColumn="1" w:noHBand="0" w:noVBand="0"/>
    </w:tblPr>
    <w:tblGrid>
      <w:gridCol w:w="10991"/>
      <w:gridCol w:w="222"/>
      <w:gridCol w:w="222"/>
    </w:tblGrid>
    <w:tr w:rsidR="00314B96" w:rsidRPr="00314B96" w14:paraId="171BD58B" w14:textId="77777777" w:rsidTr="00812C22">
      <w:tc>
        <w:tcPr>
          <w:tcW w:w="10991" w:type="dxa"/>
          <w:vAlign w:val="center"/>
        </w:tcPr>
        <w:tbl>
          <w:tblPr>
            <w:tblW w:w="10773" w:type="dxa"/>
            <w:tblInd w:w="2" w:type="dxa"/>
            <w:tblCellMar>
              <w:left w:w="0" w:type="dxa"/>
              <w:right w:w="0" w:type="dxa"/>
            </w:tblCellMar>
            <w:tblLook w:val="00A0" w:firstRow="1" w:lastRow="0" w:firstColumn="1" w:lastColumn="0" w:noHBand="0" w:noVBand="0"/>
          </w:tblPr>
          <w:tblGrid>
            <w:gridCol w:w="6994"/>
            <w:gridCol w:w="3779"/>
          </w:tblGrid>
          <w:tr w:rsidR="00314B96" w14:paraId="22E28211" w14:textId="77777777" w:rsidTr="00812C22">
            <w:tc>
              <w:tcPr>
                <w:tcW w:w="6994" w:type="dxa"/>
              </w:tcPr>
              <w:p w14:paraId="7A01DCA7" w14:textId="50531161" w:rsidR="00314B96" w:rsidRPr="00CD5B3B" w:rsidRDefault="00314B96" w:rsidP="00314B96">
                <w:pPr>
                  <w:pStyle w:val="MediumGrid21"/>
                  <w:rPr>
                    <w:rFonts w:cs="Times New Roman"/>
                  </w:rPr>
                </w:pPr>
                <w:r w:rsidRPr="00C222FB">
                  <w:rPr>
                    <w:noProof/>
                  </w:rPr>
                  <w:drawing>
                    <wp:inline distT="0" distB="0" distL="0" distR="0" wp14:anchorId="074B978E" wp14:editId="426731AF">
                      <wp:extent cx="659130" cy="659130"/>
                      <wp:effectExtent l="0" t="0" r="7620" b="7620"/>
                      <wp:docPr id="2" name="Imagine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659130" cy="659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779" w:type="dxa"/>
                <w:vAlign w:val="center"/>
              </w:tcPr>
              <w:p w14:paraId="347AEA1B" w14:textId="1DCE92DA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  <w:r>
                  <w:rPr>
                    <w:noProof/>
                  </w:rPr>
                  <w:drawing>
                    <wp:anchor distT="0" distB="0" distL="114300" distR="114300" simplePos="0" relativeHeight="251657728" behindDoc="1" locked="0" layoutInCell="1" allowOverlap="1" wp14:anchorId="562CCF00" wp14:editId="59B44376">
                      <wp:simplePos x="0" y="0"/>
                      <wp:positionH relativeFrom="column">
                        <wp:posOffset>-779780</wp:posOffset>
                      </wp:positionH>
                      <wp:positionV relativeFrom="paragraph">
                        <wp:posOffset>81915</wp:posOffset>
                      </wp:positionV>
                      <wp:extent cx="752475" cy="600075"/>
                      <wp:effectExtent l="0" t="0" r="9525" b="9525"/>
                      <wp:wrapTight wrapText="bothSides">
                        <wp:wrapPolygon edited="0">
                          <wp:start x="0" y="0"/>
                          <wp:lineTo x="0" y="21257"/>
                          <wp:lineTo x="21327" y="21257"/>
                          <wp:lineTo x="21327" y="0"/>
                          <wp:lineTo x="0" y="0"/>
                        </wp:wrapPolygon>
                      </wp:wrapTight>
                      <wp:docPr id="4" name="Imagine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752475" cy="600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w:r>
              </w:p>
              <w:p w14:paraId="6A73D5F6" w14:textId="4DAB7449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</w:p>
              <w:p w14:paraId="78E43B7F" w14:textId="77777777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</w:p>
              <w:p w14:paraId="66CB5E03" w14:textId="77777777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</w:p>
            </w:tc>
          </w:tr>
        </w:tbl>
        <w:p w14:paraId="66A48C02" w14:textId="77777777" w:rsidR="00314B96" w:rsidRDefault="00314B96" w:rsidP="00314B96">
          <w:pPr>
            <w:pStyle w:val="Footer"/>
            <w:jc w:val="right"/>
          </w:pPr>
        </w:p>
      </w:tc>
      <w:tc>
        <w:tcPr>
          <w:tcW w:w="222" w:type="dxa"/>
          <w:vAlign w:val="center"/>
        </w:tcPr>
        <w:p w14:paraId="519C0DA7" w14:textId="77777777" w:rsidR="00314B96" w:rsidRDefault="00314B96" w:rsidP="00314B96">
          <w:pPr>
            <w:spacing w:after="0"/>
            <w:jc w:val="center"/>
          </w:pPr>
        </w:p>
      </w:tc>
      <w:tc>
        <w:tcPr>
          <w:tcW w:w="222" w:type="dxa"/>
          <w:vAlign w:val="center"/>
        </w:tcPr>
        <w:p w14:paraId="6AC4B335" w14:textId="77777777" w:rsidR="00314B96" w:rsidRDefault="00314B96" w:rsidP="00314B96">
          <w:pPr>
            <w:spacing w:after="0"/>
            <w:jc w:val="right"/>
          </w:pPr>
        </w:p>
      </w:tc>
    </w:tr>
  </w:tbl>
  <w:p w14:paraId="052421AE" w14:textId="0E2187F6" w:rsidR="00314B96" w:rsidRDefault="00314B96">
    <w:r>
      <w:rPr>
        <w:noProof/>
        <w:lang w:val="en-US"/>
      </w:rPr>
      <w:drawing>
        <wp:anchor distT="0" distB="0" distL="114300" distR="114300" simplePos="0" relativeHeight="251658752" behindDoc="1" locked="0" layoutInCell="1" allowOverlap="1" wp14:anchorId="100E1516" wp14:editId="0DAEFEB5">
          <wp:simplePos x="0" y="0"/>
          <wp:positionH relativeFrom="column">
            <wp:posOffset>8249920</wp:posOffset>
          </wp:positionH>
          <wp:positionV relativeFrom="paragraph">
            <wp:posOffset>-599085</wp:posOffset>
          </wp:positionV>
          <wp:extent cx="628650" cy="600075"/>
          <wp:effectExtent l="0" t="0" r="0" b="9525"/>
          <wp:wrapTight wrapText="bothSides">
            <wp:wrapPolygon edited="0">
              <wp:start x="0" y="0"/>
              <wp:lineTo x="0" y="21257"/>
              <wp:lineTo x="20945" y="21257"/>
              <wp:lineTo x="20945" y="0"/>
              <wp:lineTo x="0" y="0"/>
            </wp:wrapPolygon>
          </wp:wrapTight>
          <wp:docPr id="3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00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14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14850"/>
    </w:tblGrid>
    <w:tr w:rsidR="006C229B" w:rsidRPr="00C9487B" w14:paraId="7CC29C35" w14:textId="77777777" w:rsidTr="00314B96">
      <w:trPr>
        <w:trHeight w:val="1546"/>
      </w:trPr>
      <w:tc>
        <w:tcPr>
          <w:tcW w:w="14850" w:type="dxa"/>
        </w:tcPr>
        <w:p w14:paraId="0393DB97" w14:textId="598A7991" w:rsidR="006C229B" w:rsidRPr="00314B96" w:rsidRDefault="00314B96" w:rsidP="00314B96">
          <w:pPr>
            <w:spacing w:after="0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314B96">
            <w:rPr>
              <w:rFonts w:asciiTheme="majorHAnsi" w:hAnsiTheme="majorHAnsi"/>
              <w:b/>
              <w:color w:val="333333"/>
              <w:sz w:val="24"/>
              <w:szCs w:val="16"/>
            </w:rPr>
            <w:t>Grupul de Acțiune Locală Timișoara</w:t>
          </w:r>
        </w:p>
        <w:p w14:paraId="5A5BE4FA" w14:textId="60DE293E" w:rsidR="006C229B" w:rsidRPr="00314B96" w:rsidRDefault="00314B96" w:rsidP="00314B96">
          <w:pPr>
            <w:spacing w:after="0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314B96">
            <w:rPr>
              <w:rFonts w:asciiTheme="majorHAnsi" w:hAnsiTheme="majorHAnsi"/>
              <w:b/>
              <w:color w:val="333333"/>
              <w:sz w:val="24"/>
              <w:szCs w:val="16"/>
            </w:rPr>
            <w:t>Măsura 3: Centru Comunitar Integrat</w:t>
          </w:r>
        </w:p>
        <w:p w14:paraId="126C42B5" w14:textId="77777777" w:rsidR="006C229B" w:rsidRPr="00912FEE" w:rsidRDefault="006C229B" w:rsidP="00314B96">
          <w:pPr>
            <w:pStyle w:val="Header"/>
            <w:jc w:val="both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912FEE">
            <w:rPr>
              <w:rFonts w:asciiTheme="majorHAnsi" w:hAnsiTheme="majorHAnsi"/>
              <w:b/>
              <w:color w:val="333333"/>
              <w:sz w:val="24"/>
              <w:szCs w:val="16"/>
            </w:rPr>
            <w:t>Programul Operaţional Regional 2014-2020</w:t>
          </w:r>
        </w:p>
        <w:p w14:paraId="5E47E535" w14:textId="77777777" w:rsidR="006C229B" w:rsidRPr="00912FEE" w:rsidRDefault="006C229B" w:rsidP="00314B96">
          <w:pPr>
            <w:pStyle w:val="Header"/>
            <w:jc w:val="both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912FEE">
            <w:rPr>
              <w:rFonts w:asciiTheme="majorHAnsi" w:hAnsiTheme="majorHAnsi"/>
              <w:b/>
              <w:color w:val="333333"/>
              <w:sz w:val="24"/>
              <w:szCs w:val="16"/>
            </w:rPr>
            <w:t>Axa prioritară 9 - Sprijinirea regenerării economice și sociale a comunităților defavorizate din mediul urban</w:t>
          </w:r>
        </w:p>
        <w:p w14:paraId="0730F8BA" w14:textId="4A9AD0A3" w:rsidR="006C229B" w:rsidRPr="00912FEE" w:rsidRDefault="006C229B" w:rsidP="00314B96">
          <w:pPr>
            <w:pStyle w:val="Header"/>
            <w:jc w:val="both"/>
            <w:rPr>
              <w:rFonts w:asciiTheme="majorHAnsi" w:hAnsiTheme="majorHAnsi" w:cs="Arial"/>
              <w:b/>
              <w:color w:val="333333"/>
              <w:sz w:val="16"/>
              <w:szCs w:val="16"/>
            </w:rPr>
          </w:pPr>
          <w:r w:rsidRPr="00912FEE">
            <w:rPr>
              <w:rFonts w:asciiTheme="majorHAnsi" w:hAnsiTheme="majorHAnsi"/>
              <w:b/>
              <w:color w:val="333333"/>
              <w:sz w:val="24"/>
              <w:szCs w:val="16"/>
            </w:rPr>
            <w:t>Prioritatea de investiții 9.1 - Dezvoltarea locală sub responsabilitatea comunității (DLRC)</w:t>
          </w:r>
        </w:p>
      </w:tc>
    </w:tr>
    <w:tr w:rsidR="006C229B" w:rsidRPr="00912FEE" w14:paraId="1272CEF3" w14:textId="77777777" w:rsidTr="00314B96">
      <w:trPr>
        <w:cantSplit/>
        <w:trHeight w:val="360"/>
      </w:trPr>
      <w:tc>
        <w:tcPr>
          <w:tcW w:w="14850" w:type="dxa"/>
        </w:tcPr>
        <w:p w14:paraId="50EF96A3" w14:textId="02E61DD6" w:rsidR="006C229B" w:rsidRPr="00912FEE" w:rsidRDefault="006C229B" w:rsidP="00C052C5">
          <w:pPr>
            <w:pStyle w:val="Header"/>
            <w:jc w:val="right"/>
            <w:rPr>
              <w:rFonts w:asciiTheme="majorHAnsi" w:hAnsiTheme="majorHAnsi"/>
              <w:b/>
              <w:bCs/>
              <w:color w:val="333333"/>
              <w:sz w:val="16"/>
              <w:szCs w:val="16"/>
            </w:rPr>
          </w:pP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>Apelul de proiecte POR/GAL</w:t>
          </w:r>
          <w:r w:rsidR="009024C0">
            <w:rPr>
              <w:rFonts w:asciiTheme="majorHAnsi" w:hAnsiTheme="majorHAnsi"/>
              <w:b/>
              <w:bCs/>
              <w:color w:val="333333"/>
              <w:szCs w:val="16"/>
            </w:rPr>
            <w:t xml:space="preserve"> Timisoara/202</w:t>
          </w:r>
          <w:r w:rsidR="00846B46">
            <w:rPr>
              <w:rFonts w:asciiTheme="majorHAnsi" w:hAnsiTheme="majorHAnsi"/>
              <w:b/>
              <w:bCs/>
              <w:color w:val="333333"/>
              <w:szCs w:val="16"/>
            </w:rPr>
            <w:t>1</w:t>
          </w: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>/9/</w:t>
          </w:r>
          <w:r w:rsidR="00846B46">
            <w:rPr>
              <w:rFonts w:asciiTheme="majorHAnsi" w:hAnsiTheme="majorHAnsi"/>
              <w:b/>
              <w:bCs/>
              <w:color w:val="333333"/>
              <w:szCs w:val="16"/>
            </w:rPr>
            <w:t>11</w:t>
          </w: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>/</w:t>
          </w:r>
          <w:r w:rsidR="009024C0">
            <w:rPr>
              <w:rFonts w:asciiTheme="majorHAnsi" w:hAnsiTheme="majorHAnsi"/>
              <w:b/>
              <w:bCs/>
              <w:color w:val="333333"/>
              <w:szCs w:val="16"/>
            </w:rPr>
            <w:t xml:space="preserve">OS </w:t>
          </w: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 xml:space="preserve">9.1 </w:t>
          </w:r>
        </w:p>
      </w:tc>
    </w:tr>
  </w:tbl>
  <w:p w14:paraId="57E9B9BD" w14:textId="77777777" w:rsidR="006C229B" w:rsidRDefault="006C229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1BBBE4" w14:textId="77777777" w:rsidR="00846B46" w:rsidRDefault="00846B4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2154"/>
    <w:rsid w:val="00021E6C"/>
    <w:rsid w:val="000E38C1"/>
    <w:rsid w:val="0011720C"/>
    <w:rsid w:val="00152139"/>
    <w:rsid w:val="001E3AB7"/>
    <w:rsid w:val="00215FC7"/>
    <w:rsid w:val="00242166"/>
    <w:rsid w:val="00263C85"/>
    <w:rsid w:val="002A4E7F"/>
    <w:rsid w:val="002C67D2"/>
    <w:rsid w:val="002F5E5D"/>
    <w:rsid w:val="00314B96"/>
    <w:rsid w:val="00365332"/>
    <w:rsid w:val="00384AF1"/>
    <w:rsid w:val="003A399D"/>
    <w:rsid w:val="00405A32"/>
    <w:rsid w:val="00466314"/>
    <w:rsid w:val="0047737C"/>
    <w:rsid w:val="006461B6"/>
    <w:rsid w:val="006A0566"/>
    <w:rsid w:val="006C229B"/>
    <w:rsid w:val="007D0EFC"/>
    <w:rsid w:val="00821992"/>
    <w:rsid w:val="00834A06"/>
    <w:rsid w:val="00846B46"/>
    <w:rsid w:val="0085730B"/>
    <w:rsid w:val="008834F3"/>
    <w:rsid w:val="008B7140"/>
    <w:rsid w:val="009024C0"/>
    <w:rsid w:val="00912FEE"/>
    <w:rsid w:val="009D3C7C"/>
    <w:rsid w:val="00A22DDE"/>
    <w:rsid w:val="00A874A8"/>
    <w:rsid w:val="00AB2154"/>
    <w:rsid w:val="00B03964"/>
    <w:rsid w:val="00BC030F"/>
    <w:rsid w:val="00BE17C3"/>
    <w:rsid w:val="00C15597"/>
    <w:rsid w:val="00C20D15"/>
    <w:rsid w:val="00C22786"/>
    <w:rsid w:val="00C60ECC"/>
    <w:rsid w:val="00C62B97"/>
    <w:rsid w:val="00C7746D"/>
    <w:rsid w:val="00D57387"/>
    <w:rsid w:val="00D91C65"/>
    <w:rsid w:val="00E026F0"/>
    <w:rsid w:val="00E40E33"/>
    <w:rsid w:val="00E756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843B52B"/>
  <w15:docId w15:val="{83E7B979-190C-4EF3-8103-7C730DE62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57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7387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40E3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Header">
    <w:name w:val="header"/>
    <w:basedOn w:val="Normal"/>
    <w:link w:val="HeaderChar"/>
    <w:unhideWhenUsed/>
    <w:rsid w:val="006C22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6C229B"/>
  </w:style>
  <w:style w:type="paragraph" w:styleId="Footer">
    <w:name w:val="footer"/>
    <w:basedOn w:val="Normal"/>
    <w:link w:val="FooterChar"/>
    <w:uiPriority w:val="99"/>
    <w:unhideWhenUsed/>
    <w:rsid w:val="006C22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229B"/>
  </w:style>
  <w:style w:type="paragraph" w:customStyle="1" w:styleId="MediumGrid21">
    <w:name w:val="Medium Grid 21"/>
    <w:uiPriority w:val="99"/>
    <w:rsid w:val="00314B96"/>
    <w:pPr>
      <w:spacing w:after="0" w:line="240" w:lineRule="auto"/>
    </w:pPr>
    <w:rPr>
      <w:rFonts w:ascii="Trebuchet MS" w:eastAsia="MS Mincho" w:hAnsi="Trebuchet MS" w:cs="Trebuchet MS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731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427</Words>
  <Characters>2437</Characters>
  <Application>Microsoft Office Word</Application>
  <DocSecurity>0</DocSecurity>
  <Lines>20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Doina LUPASCU</dc:creator>
  <cp:lastModifiedBy>Francesca Reiter</cp:lastModifiedBy>
  <cp:revision>4</cp:revision>
  <cp:lastPrinted>2020-03-09T10:45:00Z</cp:lastPrinted>
  <dcterms:created xsi:type="dcterms:W3CDTF">2020-03-19T09:49:00Z</dcterms:created>
  <dcterms:modified xsi:type="dcterms:W3CDTF">2021-05-25T14:18:00Z</dcterms:modified>
</cp:coreProperties>
</file>